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C40" w:rsidRDefault="00D97082" w:rsidP="002016D7">
      <w:pPr>
        <w:spacing w:line="276" w:lineRule="auto"/>
        <w:jc w:val="both"/>
        <w:rPr>
          <w:rFonts w:ascii="Arial" w:hAnsi="Arial" w:cs="Arial"/>
          <w:b/>
          <w:bCs/>
        </w:rPr>
      </w:pPr>
      <w:r>
        <w:rPr>
          <w:rFonts w:ascii="Arial" w:hAnsi="Arial" w:cs="Arial"/>
          <w:b/>
          <w:bCs/>
        </w:rPr>
        <w:t>2</w:t>
      </w:r>
      <w:r w:rsidR="00780B51" w:rsidRPr="00D97082">
        <w:rPr>
          <w:rFonts w:ascii="Arial" w:hAnsi="Arial" w:cs="Arial"/>
          <w:b/>
          <w:bCs/>
        </w:rPr>
        <w:t xml:space="preserve"> - </w:t>
      </w:r>
      <w:r>
        <w:rPr>
          <w:rFonts w:ascii="Arial" w:hAnsi="Arial" w:cs="Arial"/>
          <w:b/>
          <w:bCs/>
        </w:rPr>
        <w:t>Les opérations</w:t>
      </w:r>
    </w:p>
    <w:p w:rsidR="00F57C40" w:rsidRDefault="00F57C40" w:rsidP="002016D7">
      <w:pPr>
        <w:spacing w:line="276" w:lineRule="auto"/>
        <w:jc w:val="both"/>
        <w:rPr>
          <w:rFonts w:ascii="Arial" w:hAnsi="Arial" w:cs="Arial"/>
          <w:b/>
          <w:bCs/>
        </w:rPr>
      </w:pPr>
    </w:p>
    <w:p w:rsidR="00604117" w:rsidRPr="00F57C40" w:rsidRDefault="008F5A71" w:rsidP="002016D7">
      <w:pPr>
        <w:spacing w:line="276" w:lineRule="auto"/>
        <w:jc w:val="both"/>
        <w:rPr>
          <w:rFonts w:ascii="Arial" w:hAnsi="Arial" w:cs="Arial"/>
          <w:b/>
          <w:bCs/>
        </w:rPr>
      </w:pPr>
      <w:r w:rsidRPr="00F57C40">
        <w:rPr>
          <w:rFonts w:ascii="Arial" w:hAnsi="Arial" w:cs="Arial"/>
          <w:b/>
          <w:bCs/>
        </w:rPr>
        <w:t>"</w:t>
      </w:r>
      <w:r w:rsidR="00F57C40" w:rsidRPr="00F57C40">
        <w:rPr>
          <w:rFonts w:ascii="Arial" w:hAnsi="Arial" w:cs="Arial"/>
          <w:b/>
          <w:bCs/>
        </w:rPr>
        <w:t>U</w:t>
      </w:r>
      <w:r w:rsidRPr="00F57C40">
        <w:rPr>
          <w:rFonts w:ascii="Arial" w:hAnsi="Arial" w:cs="Arial"/>
          <w:b/>
          <w:bCs/>
        </w:rPr>
        <w:t>ne armée doit viser la victoire immédiate".</w:t>
      </w:r>
    </w:p>
    <w:p w:rsidR="00780B51" w:rsidRDefault="00780B51" w:rsidP="002016D7">
      <w:pPr>
        <w:spacing w:line="276" w:lineRule="auto"/>
        <w:jc w:val="both"/>
        <w:rPr>
          <w:rFonts w:ascii="Arial" w:hAnsi="Arial" w:cs="Arial"/>
        </w:rPr>
      </w:pPr>
    </w:p>
    <w:p w:rsidR="002C1B1E" w:rsidRDefault="006D7403" w:rsidP="002016D7">
      <w:pPr>
        <w:spacing w:line="276" w:lineRule="auto"/>
        <w:jc w:val="both"/>
        <w:rPr>
          <w:rFonts w:ascii="Arial" w:hAnsi="Arial" w:cs="Arial"/>
        </w:rPr>
      </w:pPr>
      <w:r>
        <w:rPr>
          <w:rFonts w:ascii="Arial" w:hAnsi="Arial" w:cs="Arial"/>
        </w:rPr>
        <w:t xml:space="preserve">Avec ce précepte Sun Tzu développe principalement l'idée qu'un conflit armé doit être de courte durée. </w:t>
      </w:r>
    </w:p>
    <w:p w:rsidR="006D7403" w:rsidRDefault="006D7403" w:rsidP="002016D7">
      <w:pPr>
        <w:spacing w:line="276" w:lineRule="auto"/>
        <w:jc w:val="both"/>
        <w:rPr>
          <w:rFonts w:ascii="Arial" w:hAnsi="Arial" w:cs="Arial"/>
        </w:rPr>
      </w:pPr>
    </w:p>
    <w:p w:rsidR="00834FC9" w:rsidRDefault="006D7403" w:rsidP="002016D7">
      <w:pPr>
        <w:spacing w:line="276" w:lineRule="auto"/>
        <w:jc w:val="both"/>
        <w:rPr>
          <w:rFonts w:ascii="Arial" w:hAnsi="Arial" w:cs="Arial"/>
        </w:rPr>
      </w:pPr>
      <w:r>
        <w:rPr>
          <w:rFonts w:ascii="Arial" w:hAnsi="Arial" w:cs="Arial"/>
        </w:rPr>
        <w:t>La guerre</w:t>
      </w:r>
      <w:r w:rsidR="007376A7">
        <w:rPr>
          <w:rFonts w:ascii="Arial" w:hAnsi="Arial" w:cs="Arial"/>
        </w:rPr>
        <w:t>,</w:t>
      </w:r>
      <w:r>
        <w:rPr>
          <w:rFonts w:ascii="Arial" w:hAnsi="Arial" w:cs="Arial"/>
        </w:rPr>
        <w:t xml:space="preserve"> comme une simple bataille, </w:t>
      </w:r>
      <w:r w:rsidR="00834FC9">
        <w:rPr>
          <w:rFonts w:ascii="Arial" w:hAnsi="Arial" w:cs="Arial"/>
        </w:rPr>
        <w:t xml:space="preserve">représente toujours un coût </w:t>
      </w:r>
      <w:r w:rsidR="00D05CB8">
        <w:rPr>
          <w:rFonts w:ascii="Arial" w:hAnsi="Arial" w:cs="Arial"/>
        </w:rPr>
        <w:t>élevé</w:t>
      </w:r>
      <w:r w:rsidR="00834FC9">
        <w:rPr>
          <w:rFonts w:ascii="Arial" w:hAnsi="Arial" w:cs="Arial"/>
        </w:rPr>
        <w:t xml:space="preserve"> pour le pays</w:t>
      </w:r>
      <w:r>
        <w:rPr>
          <w:rFonts w:ascii="Arial" w:hAnsi="Arial" w:cs="Arial"/>
        </w:rPr>
        <w:t xml:space="preserve">. </w:t>
      </w:r>
      <w:r w:rsidR="00834FC9">
        <w:rPr>
          <w:rFonts w:ascii="Arial" w:hAnsi="Arial" w:cs="Arial"/>
        </w:rPr>
        <w:t>Plus le conflit est d'une durée courte et la victoire éclair, moins le coût de l'opération est élevé.</w:t>
      </w:r>
      <w:r w:rsidR="00834FC9" w:rsidRPr="00834FC9">
        <w:rPr>
          <w:rFonts w:ascii="Arial" w:hAnsi="Arial" w:cs="Arial"/>
        </w:rPr>
        <w:t xml:space="preserve"> </w:t>
      </w:r>
      <w:r>
        <w:rPr>
          <w:rFonts w:ascii="Arial" w:hAnsi="Arial" w:cs="Arial"/>
        </w:rPr>
        <w:t>Sun Tzu parle avec les unités de l'époque (des chars, des fourgons, des armes, de la nourriture, …). Il n'oublie pas les coûts ind</w:t>
      </w:r>
      <w:r w:rsidR="001A236B">
        <w:rPr>
          <w:rFonts w:ascii="Arial" w:hAnsi="Arial" w:cs="Arial"/>
        </w:rPr>
        <w:t>irects</w:t>
      </w:r>
      <w:r>
        <w:rPr>
          <w:rFonts w:ascii="Arial" w:hAnsi="Arial" w:cs="Arial"/>
        </w:rPr>
        <w:t xml:space="preserve"> comme la logistique ou la diplomatie. </w:t>
      </w:r>
      <w:r w:rsidR="00D05CB8">
        <w:rPr>
          <w:rFonts w:ascii="Arial" w:hAnsi="Arial" w:cs="Arial"/>
        </w:rPr>
        <w:t>Le premier conseil est de ne pas engager la bataille sans avoir mesur</w:t>
      </w:r>
      <w:r w:rsidR="00F57C40">
        <w:rPr>
          <w:rFonts w:ascii="Arial" w:hAnsi="Arial" w:cs="Arial"/>
        </w:rPr>
        <w:t>é</w:t>
      </w:r>
      <w:r w:rsidR="00D05CB8">
        <w:rPr>
          <w:rFonts w:ascii="Arial" w:hAnsi="Arial" w:cs="Arial"/>
        </w:rPr>
        <w:t xml:space="preserve"> ces coûts. A défaut, l'armée prend le risque de ne pas avoir les moyens d'aller au bout de son objectif : la victoire. </w:t>
      </w:r>
    </w:p>
    <w:p w:rsidR="00834FC9" w:rsidRDefault="00834FC9" w:rsidP="002016D7">
      <w:pPr>
        <w:spacing w:line="276" w:lineRule="auto"/>
        <w:jc w:val="both"/>
        <w:rPr>
          <w:rFonts w:ascii="Arial" w:hAnsi="Arial" w:cs="Arial"/>
        </w:rPr>
      </w:pPr>
    </w:p>
    <w:p w:rsidR="00834FC9" w:rsidRDefault="00834FC9" w:rsidP="002016D7">
      <w:pPr>
        <w:spacing w:line="276" w:lineRule="auto"/>
        <w:jc w:val="both"/>
        <w:rPr>
          <w:rFonts w:ascii="Arial" w:hAnsi="Arial" w:cs="Arial"/>
        </w:rPr>
      </w:pPr>
      <w:r>
        <w:rPr>
          <w:rFonts w:ascii="Arial" w:hAnsi="Arial" w:cs="Arial"/>
        </w:rPr>
        <w:t>Il insiste sur le fait que ces coûts doivent pouvoir être</w:t>
      </w:r>
      <w:r w:rsidR="006D7403">
        <w:rPr>
          <w:rFonts w:ascii="Arial" w:hAnsi="Arial" w:cs="Arial"/>
        </w:rPr>
        <w:t xml:space="preserve"> assum</w:t>
      </w:r>
      <w:r>
        <w:rPr>
          <w:rFonts w:ascii="Arial" w:hAnsi="Arial" w:cs="Arial"/>
        </w:rPr>
        <w:t>é</w:t>
      </w:r>
      <w:r w:rsidR="007376A7">
        <w:rPr>
          <w:rFonts w:ascii="Arial" w:hAnsi="Arial" w:cs="Arial"/>
        </w:rPr>
        <w:t xml:space="preserve"> sans appauvrir la </w:t>
      </w:r>
      <w:r w:rsidR="001A236B">
        <w:rPr>
          <w:rFonts w:ascii="Arial" w:hAnsi="Arial" w:cs="Arial"/>
        </w:rPr>
        <w:t>n</w:t>
      </w:r>
      <w:r w:rsidR="007376A7">
        <w:rPr>
          <w:rFonts w:ascii="Arial" w:hAnsi="Arial" w:cs="Arial"/>
        </w:rPr>
        <w:t>ation</w:t>
      </w:r>
      <w:r w:rsidR="001A236B">
        <w:rPr>
          <w:rFonts w:ascii="Arial" w:hAnsi="Arial" w:cs="Arial"/>
        </w:rPr>
        <w:t>. Il ne faut pas</w:t>
      </w:r>
      <w:r>
        <w:rPr>
          <w:rFonts w:ascii="Arial" w:hAnsi="Arial" w:cs="Arial"/>
        </w:rPr>
        <w:t xml:space="preserve"> saigner à blanc sa propre population par l'impôt ou </w:t>
      </w:r>
      <w:r w:rsidR="00D37F7C">
        <w:rPr>
          <w:rFonts w:ascii="Arial" w:hAnsi="Arial" w:cs="Arial"/>
        </w:rPr>
        <w:t xml:space="preserve">trop </w:t>
      </w:r>
      <w:r w:rsidR="001A236B">
        <w:rPr>
          <w:rFonts w:ascii="Arial" w:hAnsi="Arial" w:cs="Arial"/>
        </w:rPr>
        <w:t>prélever</w:t>
      </w:r>
      <w:r w:rsidR="00D37F7C">
        <w:rPr>
          <w:rFonts w:ascii="Arial" w:hAnsi="Arial" w:cs="Arial"/>
        </w:rPr>
        <w:t xml:space="preserve"> sur</w:t>
      </w:r>
      <w:r>
        <w:rPr>
          <w:rFonts w:ascii="Arial" w:hAnsi="Arial" w:cs="Arial"/>
        </w:rPr>
        <w:t xml:space="preserve"> </w:t>
      </w:r>
      <w:r w:rsidR="001A236B">
        <w:rPr>
          <w:rFonts w:ascii="Arial" w:hAnsi="Arial" w:cs="Arial"/>
        </w:rPr>
        <w:t>l</w:t>
      </w:r>
      <w:r>
        <w:rPr>
          <w:rFonts w:ascii="Arial" w:hAnsi="Arial" w:cs="Arial"/>
        </w:rPr>
        <w:t>es récoltes afin de nourrir les soldats. Dans le cas contraire, la population ne soutiendra pas le Général et indirectement le Prince</w:t>
      </w:r>
      <w:r w:rsidR="001A236B">
        <w:rPr>
          <w:rFonts w:ascii="Arial" w:hAnsi="Arial" w:cs="Arial"/>
        </w:rPr>
        <w:t xml:space="preserve"> quand les temps seront difficiles</w:t>
      </w:r>
      <w:r>
        <w:rPr>
          <w:rFonts w:ascii="Arial" w:hAnsi="Arial" w:cs="Arial"/>
        </w:rPr>
        <w:t xml:space="preserve">. </w:t>
      </w:r>
    </w:p>
    <w:p w:rsidR="00834FC9" w:rsidRDefault="00834FC9" w:rsidP="002016D7">
      <w:pPr>
        <w:spacing w:line="276" w:lineRule="auto"/>
        <w:jc w:val="both"/>
        <w:rPr>
          <w:rFonts w:ascii="Arial" w:hAnsi="Arial" w:cs="Arial"/>
        </w:rPr>
      </w:pPr>
    </w:p>
    <w:p w:rsidR="00834FC9" w:rsidRDefault="00834FC9" w:rsidP="002016D7">
      <w:pPr>
        <w:spacing w:line="276" w:lineRule="auto"/>
        <w:jc w:val="both"/>
        <w:rPr>
          <w:rFonts w:ascii="Arial" w:hAnsi="Arial" w:cs="Arial"/>
        </w:rPr>
      </w:pPr>
      <w:r>
        <w:rPr>
          <w:rFonts w:ascii="Arial" w:hAnsi="Arial" w:cs="Arial"/>
        </w:rPr>
        <w:t>Le Général avisé ne mènera pas deux campagnes de suite sans avoir donn</w:t>
      </w:r>
      <w:r w:rsidR="00D37F7C">
        <w:rPr>
          <w:rFonts w:ascii="Arial" w:hAnsi="Arial" w:cs="Arial"/>
        </w:rPr>
        <w:t xml:space="preserve">é </w:t>
      </w:r>
      <w:r>
        <w:rPr>
          <w:rFonts w:ascii="Arial" w:hAnsi="Arial" w:cs="Arial"/>
        </w:rPr>
        <w:t xml:space="preserve">le temps à son armée, mais également </w:t>
      </w:r>
      <w:r w:rsidR="00D37F7C">
        <w:rPr>
          <w:rFonts w:ascii="Arial" w:hAnsi="Arial" w:cs="Arial"/>
        </w:rPr>
        <w:t>au pays</w:t>
      </w:r>
      <w:r>
        <w:rPr>
          <w:rFonts w:ascii="Arial" w:hAnsi="Arial" w:cs="Arial"/>
        </w:rPr>
        <w:t xml:space="preserve">, de reconstruire </w:t>
      </w:r>
      <w:r w:rsidR="001A236B">
        <w:rPr>
          <w:rFonts w:ascii="Arial" w:hAnsi="Arial" w:cs="Arial"/>
        </w:rPr>
        <w:t>s</w:t>
      </w:r>
      <w:r>
        <w:rPr>
          <w:rFonts w:ascii="Arial" w:hAnsi="Arial" w:cs="Arial"/>
        </w:rPr>
        <w:t xml:space="preserve">es ressources </w:t>
      </w:r>
      <w:r w:rsidR="001A236B">
        <w:rPr>
          <w:rFonts w:ascii="Arial" w:hAnsi="Arial" w:cs="Arial"/>
        </w:rPr>
        <w:t>avant de déclencher l'affrontement suivant.</w:t>
      </w:r>
      <w:r>
        <w:rPr>
          <w:rFonts w:ascii="Arial" w:hAnsi="Arial" w:cs="Arial"/>
        </w:rPr>
        <w:t xml:space="preserve"> </w:t>
      </w:r>
    </w:p>
    <w:p w:rsidR="00834FC9" w:rsidRDefault="00834FC9" w:rsidP="002016D7">
      <w:pPr>
        <w:spacing w:line="276" w:lineRule="auto"/>
        <w:jc w:val="both"/>
        <w:rPr>
          <w:rFonts w:ascii="Arial" w:hAnsi="Arial" w:cs="Arial"/>
        </w:rPr>
      </w:pPr>
    </w:p>
    <w:p w:rsidR="00834FC9" w:rsidRDefault="00834FC9" w:rsidP="002016D7">
      <w:pPr>
        <w:spacing w:line="276" w:lineRule="auto"/>
        <w:jc w:val="both"/>
        <w:rPr>
          <w:rFonts w:ascii="Arial" w:hAnsi="Arial" w:cs="Arial"/>
        </w:rPr>
      </w:pPr>
      <w:r>
        <w:rPr>
          <w:rFonts w:ascii="Arial" w:hAnsi="Arial" w:cs="Arial"/>
        </w:rPr>
        <w:t xml:space="preserve">Pour un conflit de </w:t>
      </w:r>
      <w:r w:rsidR="00060625">
        <w:rPr>
          <w:rFonts w:ascii="Arial" w:hAnsi="Arial" w:cs="Arial"/>
        </w:rPr>
        <w:t xml:space="preserve">courte </w:t>
      </w:r>
      <w:r>
        <w:rPr>
          <w:rFonts w:ascii="Arial" w:hAnsi="Arial" w:cs="Arial"/>
        </w:rPr>
        <w:t>durée et une économie de moyens, Sun Tzu nous enseigne également qu'il ne faut pas vouloir mener les batailles trop loin de ses bases. Tout allongement des distances multiplie de façon exponentielle la charge logistique et les risques de désorganisation</w:t>
      </w:r>
      <w:r w:rsidR="00D05CB8">
        <w:rPr>
          <w:rFonts w:ascii="Arial" w:hAnsi="Arial" w:cs="Arial"/>
        </w:rPr>
        <w:t>, le risque de défaite</w:t>
      </w:r>
      <w:r w:rsidR="005A094B">
        <w:rPr>
          <w:rFonts w:ascii="Arial" w:hAnsi="Arial" w:cs="Arial"/>
        </w:rPr>
        <w:t xml:space="preserve"> augmente</w:t>
      </w:r>
      <w:r w:rsidR="00D05CB8">
        <w:rPr>
          <w:rFonts w:ascii="Arial" w:hAnsi="Arial" w:cs="Arial"/>
        </w:rPr>
        <w:t xml:space="preserve">. </w:t>
      </w:r>
    </w:p>
    <w:p w:rsidR="00834FC9" w:rsidRDefault="00834FC9" w:rsidP="002016D7">
      <w:pPr>
        <w:spacing w:line="276" w:lineRule="auto"/>
        <w:jc w:val="both"/>
        <w:rPr>
          <w:rFonts w:ascii="Arial" w:hAnsi="Arial" w:cs="Arial"/>
        </w:rPr>
      </w:pPr>
    </w:p>
    <w:p w:rsidR="007376A7" w:rsidRDefault="007376A7" w:rsidP="002016D7">
      <w:pPr>
        <w:spacing w:line="276" w:lineRule="auto"/>
        <w:jc w:val="both"/>
        <w:rPr>
          <w:rFonts w:ascii="Arial" w:hAnsi="Arial" w:cs="Arial"/>
        </w:rPr>
      </w:pPr>
      <w:r>
        <w:rPr>
          <w:rFonts w:ascii="Arial" w:hAnsi="Arial" w:cs="Arial"/>
        </w:rPr>
        <w:t xml:space="preserve">Toujours dans l'idée de réduire le temps de la bataille et </w:t>
      </w:r>
      <w:r w:rsidR="00D37F7C">
        <w:rPr>
          <w:rFonts w:ascii="Arial" w:hAnsi="Arial" w:cs="Arial"/>
        </w:rPr>
        <w:t>d'en limiter</w:t>
      </w:r>
      <w:r>
        <w:rPr>
          <w:rFonts w:ascii="Arial" w:hAnsi="Arial" w:cs="Arial"/>
        </w:rPr>
        <w:t xml:space="preserve"> le coût, il faut savoir aussi vivre sur l'ennemi. Le général doit apprendre à ses troupes à ne pas détruire les ressources de l'ennemi. Il ne faut pas bruler les fermes et le fourrage</w:t>
      </w:r>
      <w:r w:rsidR="00D05CB8">
        <w:rPr>
          <w:rFonts w:ascii="Arial" w:hAnsi="Arial" w:cs="Arial"/>
        </w:rPr>
        <w:t>, il</w:t>
      </w:r>
      <w:r>
        <w:rPr>
          <w:rFonts w:ascii="Arial" w:hAnsi="Arial" w:cs="Arial"/>
        </w:rPr>
        <w:t xml:space="preserve"> faut en profiter pour nourrir troupes et chevaux. Pour cela, il est important que le commandement </w:t>
      </w:r>
      <w:r w:rsidR="00D05CB8">
        <w:rPr>
          <w:rFonts w:ascii="Arial" w:hAnsi="Arial" w:cs="Arial"/>
        </w:rPr>
        <w:t xml:space="preserve">ne prône </w:t>
      </w:r>
      <w:r>
        <w:rPr>
          <w:rFonts w:ascii="Arial" w:hAnsi="Arial" w:cs="Arial"/>
        </w:rPr>
        <w:t>pas la "fureur" mais incite à la prise de butin</w:t>
      </w:r>
      <w:r w:rsidR="005A094B">
        <w:rPr>
          <w:rFonts w:ascii="Arial" w:hAnsi="Arial" w:cs="Arial"/>
        </w:rPr>
        <w:t>. Cette prise doit être</w:t>
      </w:r>
      <w:r>
        <w:rPr>
          <w:rFonts w:ascii="Arial" w:hAnsi="Arial" w:cs="Arial"/>
        </w:rPr>
        <w:t xml:space="preserve"> récompe</w:t>
      </w:r>
      <w:r w:rsidR="005A094B">
        <w:rPr>
          <w:rFonts w:ascii="Arial" w:hAnsi="Arial" w:cs="Arial"/>
        </w:rPr>
        <w:t xml:space="preserve">nsée </w:t>
      </w:r>
      <w:r w:rsidR="00D37F7C">
        <w:rPr>
          <w:rFonts w:ascii="Arial" w:hAnsi="Arial" w:cs="Arial"/>
        </w:rPr>
        <w:t>par la</w:t>
      </w:r>
      <w:r>
        <w:rPr>
          <w:rFonts w:ascii="Arial" w:hAnsi="Arial" w:cs="Arial"/>
        </w:rPr>
        <w:t xml:space="preserve"> reconnaissa</w:t>
      </w:r>
      <w:r w:rsidR="00D37F7C">
        <w:rPr>
          <w:rFonts w:ascii="Arial" w:hAnsi="Arial" w:cs="Arial"/>
        </w:rPr>
        <w:t>nce du</w:t>
      </w:r>
      <w:r>
        <w:rPr>
          <w:rFonts w:ascii="Arial" w:hAnsi="Arial" w:cs="Arial"/>
        </w:rPr>
        <w:t xml:space="preserve"> premier qui aura réussi cet exploit.</w:t>
      </w:r>
    </w:p>
    <w:p w:rsidR="007376A7" w:rsidRDefault="007376A7" w:rsidP="002016D7">
      <w:pPr>
        <w:spacing w:line="276" w:lineRule="auto"/>
        <w:jc w:val="both"/>
        <w:rPr>
          <w:rFonts w:ascii="Arial" w:hAnsi="Arial" w:cs="Arial"/>
        </w:rPr>
      </w:pPr>
    </w:p>
    <w:p w:rsidR="00834FC9" w:rsidRDefault="005A094B" w:rsidP="002016D7">
      <w:pPr>
        <w:spacing w:line="276" w:lineRule="auto"/>
        <w:jc w:val="both"/>
        <w:rPr>
          <w:rFonts w:ascii="Arial" w:hAnsi="Arial" w:cs="Arial"/>
        </w:rPr>
      </w:pPr>
      <w:r>
        <w:rPr>
          <w:rFonts w:ascii="Arial" w:hAnsi="Arial" w:cs="Arial"/>
        </w:rPr>
        <w:t>S</w:t>
      </w:r>
      <w:r w:rsidR="00834FC9">
        <w:rPr>
          <w:rFonts w:ascii="Arial" w:hAnsi="Arial" w:cs="Arial"/>
        </w:rPr>
        <w:t>un Tzu nous avertit que si ses conseils ne sont pas respectés, ce sont de nombreuses faiblesses qui apparaitront au sein de l'organisation dont l'ennemi</w:t>
      </w:r>
      <w:r>
        <w:rPr>
          <w:rFonts w:ascii="Arial" w:hAnsi="Arial" w:cs="Arial"/>
        </w:rPr>
        <w:t xml:space="preserve"> </w:t>
      </w:r>
      <w:r w:rsidR="00834FC9">
        <w:rPr>
          <w:rFonts w:ascii="Arial" w:hAnsi="Arial" w:cs="Arial"/>
        </w:rPr>
        <w:t>p</w:t>
      </w:r>
      <w:r w:rsidR="00D37F7C">
        <w:rPr>
          <w:rFonts w:ascii="Arial" w:hAnsi="Arial" w:cs="Arial"/>
        </w:rPr>
        <w:t xml:space="preserve">ourrait </w:t>
      </w:r>
      <w:r w:rsidR="00834FC9">
        <w:rPr>
          <w:rFonts w:ascii="Arial" w:hAnsi="Arial" w:cs="Arial"/>
        </w:rPr>
        <w:t>profiter pour inverser le cours de la bataille : les soldats s'épuisent, les armes s'usent, la logistique se dérègle ou n'arrive plus, la population se révolte, le Prince lâche le Général, …</w:t>
      </w:r>
    </w:p>
    <w:p w:rsidR="00D05CB8" w:rsidRDefault="00D05CB8" w:rsidP="002016D7">
      <w:pPr>
        <w:spacing w:line="276" w:lineRule="auto"/>
        <w:jc w:val="both"/>
        <w:rPr>
          <w:rFonts w:ascii="Arial" w:hAnsi="Arial" w:cs="Arial"/>
        </w:rPr>
      </w:pPr>
    </w:p>
    <w:p w:rsidR="00AC45FE" w:rsidRPr="006118B8" w:rsidRDefault="00D05CB8" w:rsidP="006118B8">
      <w:pPr>
        <w:spacing w:line="276" w:lineRule="auto"/>
        <w:jc w:val="both"/>
        <w:rPr>
          <w:rFonts w:ascii="Arial" w:hAnsi="Arial" w:cs="Arial"/>
        </w:rPr>
      </w:pPr>
      <w:r w:rsidRPr="00D37F7C">
        <w:rPr>
          <w:rFonts w:ascii="Arial" w:hAnsi="Arial" w:cs="Arial"/>
          <w:b/>
          <w:bCs/>
          <w:i/>
          <w:iCs/>
        </w:rPr>
        <w:t>Sun Tzu ne croit pas à la guerre d'usure</w:t>
      </w:r>
      <w:r w:rsidR="00A7325B" w:rsidRPr="00D37F7C">
        <w:rPr>
          <w:rFonts w:ascii="Arial" w:hAnsi="Arial" w:cs="Arial"/>
          <w:b/>
          <w:bCs/>
          <w:i/>
          <w:iCs/>
        </w:rPr>
        <w:t xml:space="preserve">. </w:t>
      </w:r>
      <w:r w:rsidR="005A094B" w:rsidRPr="00D37F7C">
        <w:rPr>
          <w:rFonts w:ascii="Arial" w:hAnsi="Arial" w:cs="Arial"/>
          <w:b/>
          <w:bCs/>
          <w:i/>
          <w:iCs/>
        </w:rPr>
        <w:t>Il est en permanence dans le mouvement.</w:t>
      </w:r>
      <w:bookmarkStart w:id="0" w:name="_GoBack"/>
      <w:bookmarkEnd w:id="0"/>
    </w:p>
    <w:sectPr w:rsidR="00AC45FE" w:rsidRPr="006118B8" w:rsidSect="00604117">
      <w:footerReference w:type="even" r:id="rId7"/>
      <w:footerReference w:type="default" r:id="rId8"/>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4E1" w:rsidRDefault="005C04E1" w:rsidP="005E0771">
      <w:r>
        <w:separator/>
      </w:r>
    </w:p>
  </w:endnote>
  <w:endnote w:type="continuationSeparator" w:id="0">
    <w:p w:rsidR="005C04E1" w:rsidRDefault="005C04E1" w:rsidP="005E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12770756"/>
      <w:docPartObj>
        <w:docPartGallery w:val="Page Numbers (Bottom of Page)"/>
        <w:docPartUnique/>
      </w:docPartObj>
    </w:sdtPr>
    <w:sdtEndPr>
      <w:rPr>
        <w:rStyle w:val="Numrodepage"/>
      </w:rPr>
    </w:sdtEndPr>
    <w:sdtContent>
      <w:p w:rsidR="00AC102D" w:rsidRDefault="00AC102D" w:rsidP="00E530B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AC102D" w:rsidRDefault="00AC102D" w:rsidP="005E07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87108801"/>
      <w:docPartObj>
        <w:docPartGallery w:val="Page Numbers (Bottom of Page)"/>
        <w:docPartUnique/>
      </w:docPartObj>
    </w:sdtPr>
    <w:sdtEndPr>
      <w:rPr>
        <w:rStyle w:val="Numrodepage"/>
      </w:rPr>
    </w:sdtEndPr>
    <w:sdtContent>
      <w:p w:rsidR="00E530BB" w:rsidRPr="00993F48" w:rsidRDefault="00E530BB" w:rsidP="00390CB7">
        <w:pPr>
          <w:pStyle w:val="Pieddepage"/>
          <w:framePr w:wrap="none" w:vAnchor="text" w:hAnchor="margin" w:xAlign="right" w:y="1"/>
          <w:rPr>
            <w:rStyle w:val="Numrodepage"/>
            <w:lang w:val="en-US"/>
          </w:rPr>
        </w:pPr>
        <w:r>
          <w:rPr>
            <w:rStyle w:val="Numrodepage"/>
          </w:rPr>
          <w:fldChar w:fldCharType="begin"/>
        </w:r>
        <w:r w:rsidRPr="00993F48">
          <w:rPr>
            <w:rStyle w:val="Numrodepage"/>
            <w:lang w:val="en-US"/>
          </w:rPr>
          <w:instrText xml:space="preserve"> PAGE </w:instrText>
        </w:r>
        <w:r>
          <w:rPr>
            <w:rStyle w:val="Numrodepage"/>
          </w:rPr>
          <w:fldChar w:fldCharType="separate"/>
        </w:r>
        <w:r w:rsidRPr="00993F48">
          <w:rPr>
            <w:rStyle w:val="Numrodepage"/>
            <w:noProof/>
            <w:lang w:val="en-US"/>
          </w:rPr>
          <w:t>1</w:t>
        </w:r>
        <w:r>
          <w:rPr>
            <w:rStyle w:val="Numrodepage"/>
          </w:rPr>
          <w:fldChar w:fldCharType="end"/>
        </w:r>
      </w:p>
    </w:sdtContent>
  </w:sdt>
  <w:p w:rsidR="00AC102D" w:rsidRPr="00E530BB" w:rsidRDefault="00E530BB" w:rsidP="005E0771">
    <w:pPr>
      <w:pStyle w:val="Pieddepage"/>
      <w:ind w:right="360"/>
      <w:rPr>
        <w:color w:val="000000" w:themeColor="text1"/>
        <w:lang w:val="en-US"/>
      </w:rPr>
    </w:pPr>
    <w:r w:rsidRPr="00E530BB">
      <w:rPr>
        <w:color w:val="000000" w:themeColor="text1"/>
        <w:lang w:val="en-US"/>
      </w:rPr>
      <w:t>Blog cogito</w:t>
    </w:r>
    <w:r w:rsidRPr="00E530BB">
      <w:rPr>
        <w:color w:val="000000" w:themeColor="text1"/>
        <w:lang w:val="en-US"/>
      </w:rPr>
      <w:tab/>
    </w:r>
    <w:hyperlink r:id="rId1" w:history="1">
      <w:r w:rsidRPr="00E530BB">
        <w:rPr>
          <w:rStyle w:val="Lienhypertexte"/>
          <w:color w:val="000000" w:themeColor="text1"/>
          <w:lang w:val="en-US"/>
        </w:rPr>
        <w:t>www.cogito-conseil.fr</w:t>
      </w:r>
    </w:hyperlink>
    <w:r w:rsidRPr="00E530BB">
      <w:rPr>
        <w:color w:val="000000" w:themeColor="text1"/>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4E1" w:rsidRDefault="005C04E1" w:rsidP="005E0771">
      <w:r>
        <w:separator/>
      </w:r>
    </w:p>
  </w:footnote>
  <w:footnote w:type="continuationSeparator" w:id="0">
    <w:p w:rsidR="005C04E1" w:rsidRDefault="005C04E1" w:rsidP="005E0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7418"/>
    <w:multiLevelType w:val="hybridMultilevel"/>
    <w:tmpl w:val="A65A5CAA"/>
    <w:lvl w:ilvl="0" w:tplc="7DE6597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C31224"/>
    <w:multiLevelType w:val="hybridMultilevel"/>
    <w:tmpl w:val="0CBA7EC4"/>
    <w:lvl w:ilvl="0" w:tplc="9B885AAC">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641348B"/>
    <w:multiLevelType w:val="hybridMultilevel"/>
    <w:tmpl w:val="C8505312"/>
    <w:lvl w:ilvl="0" w:tplc="C13EF912">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D0B5F35"/>
    <w:multiLevelType w:val="hybridMultilevel"/>
    <w:tmpl w:val="A2225F86"/>
    <w:lvl w:ilvl="0" w:tplc="C59A4806">
      <w:start w:val="7"/>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4A"/>
    <w:rsid w:val="0000798C"/>
    <w:rsid w:val="00010F33"/>
    <w:rsid w:val="000120E3"/>
    <w:rsid w:val="000339E8"/>
    <w:rsid w:val="00051EEA"/>
    <w:rsid w:val="00060625"/>
    <w:rsid w:val="000D099D"/>
    <w:rsid w:val="000E173A"/>
    <w:rsid w:val="000E56F5"/>
    <w:rsid w:val="000F29E5"/>
    <w:rsid w:val="00102F98"/>
    <w:rsid w:val="00121DEE"/>
    <w:rsid w:val="00183A1E"/>
    <w:rsid w:val="001A0316"/>
    <w:rsid w:val="001A236B"/>
    <w:rsid w:val="001A2398"/>
    <w:rsid w:val="001C6531"/>
    <w:rsid w:val="001E0904"/>
    <w:rsid w:val="002016D7"/>
    <w:rsid w:val="00240C9E"/>
    <w:rsid w:val="00266742"/>
    <w:rsid w:val="0028708F"/>
    <w:rsid w:val="002924BE"/>
    <w:rsid w:val="002C1B1E"/>
    <w:rsid w:val="002C728F"/>
    <w:rsid w:val="002D60E9"/>
    <w:rsid w:val="002E3AFF"/>
    <w:rsid w:val="00315271"/>
    <w:rsid w:val="0034593A"/>
    <w:rsid w:val="00382A17"/>
    <w:rsid w:val="0038390D"/>
    <w:rsid w:val="003865AA"/>
    <w:rsid w:val="00387566"/>
    <w:rsid w:val="0039762E"/>
    <w:rsid w:val="003D33AC"/>
    <w:rsid w:val="003D4D47"/>
    <w:rsid w:val="00410B5E"/>
    <w:rsid w:val="004401EA"/>
    <w:rsid w:val="004634DD"/>
    <w:rsid w:val="00482E2D"/>
    <w:rsid w:val="00495AA2"/>
    <w:rsid w:val="004A293C"/>
    <w:rsid w:val="004C33A3"/>
    <w:rsid w:val="005007BB"/>
    <w:rsid w:val="00516867"/>
    <w:rsid w:val="005700CE"/>
    <w:rsid w:val="0057186E"/>
    <w:rsid w:val="005A094B"/>
    <w:rsid w:val="005A791C"/>
    <w:rsid w:val="005C04E1"/>
    <w:rsid w:val="005E0771"/>
    <w:rsid w:val="006019AA"/>
    <w:rsid w:val="00604117"/>
    <w:rsid w:val="006118B8"/>
    <w:rsid w:val="0066160A"/>
    <w:rsid w:val="00686E4E"/>
    <w:rsid w:val="00690779"/>
    <w:rsid w:val="0069414A"/>
    <w:rsid w:val="006A4A9C"/>
    <w:rsid w:val="006B12D1"/>
    <w:rsid w:val="006C608B"/>
    <w:rsid w:val="006D7403"/>
    <w:rsid w:val="006E1B5C"/>
    <w:rsid w:val="00706350"/>
    <w:rsid w:val="00724A4F"/>
    <w:rsid w:val="007376A7"/>
    <w:rsid w:val="00754DCD"/>
    <w:rsid w:val="00765B44"/>
    <w:rsid w:val="00780B51"/>
    <w:rsid w:val="0079710B"/>
    <w:rsid w:val="007D12B8"/>
    <w:rsid w:val="00813B9C"/>
    <w:rsid w:val="00821153"/>
    <w:rsid w:val="00834FC9"/>
    <w:rsid w:val="00863C1A"/>
    <w:rsid w:val="00866030"/>
    <w:rsid w:val="00872FF4"/>
    <w:rsid w:val="00886D93"/>
    <w:rsid w:val="0089199C"/>
    <w:rsid w:val="0089331F"/>
    <w:rsid w:val="008A4C4E"/>
    <w:rsid w:val="008A5F37"/>
    <w:rsid w:val="008D7814"/>
    <w:rsid w:val="008E0AA3"/>
    <w:rsid w:val="008F2B55"/>
    <w:rsid w:val="008F5A71"/>
    <w:rsid w:val="00931F18"/>
    <w:rsid w:val="00966FD9"/>
    <w:rsid w:val="00967889"/>
    <w:rsid w:val="009861F5"/>
    <w:rsid w:val="0098633E"/>
    <w:rsid w:val="00993F48"/>
    <w:rsid w:val="00995D85"/>
    <w:rsid w:val="009B4131"/>
    <w:rsid w:val="009C37FB"/>
    <w:rsid w:val="009D3762"/>
    <w:rsid w:val="009F6E13"/>
    <w:rsid w:val="009F7EFB"/>
    <w:rsid w:val="00A7325B"/>
    <w:rsid w:val="00A911C9"/>
    <w:rsid w:val="00AA160C"/>
    <w:rsid w:val="00AA76C7"/>
    <w:rsid w:val="00AB6D06"/>
    <w:rsid w:val="00AC102D"/>
    <w:rsid w:val="00AC45FE"/>
    <w:rsid w:val="00AD11EA"/>
    <w:rsid w:val="00AD2D5A"/>
    <w:rsid w:val="00AE49A0"/>
    <w:rsid w:val="00AF4A66"/>
    <w:rsid w:val="00B2555A"/>
    <w:rsid w:val="00B66E5E"/>
    <w:rsid w:val="00B90E96"/>
    <w:rsid w:val="00BA3879"/>
    <w:rsid w:val="00BD0228"/>
    <w:rsid w:val="00BE0D52"/>
    <w:rsid w:val="00BF1DD7"/>
    <w:rsid w:val="00C23F45"/>
    <w:rsid w:val="00C331BA"/>
    <w:rsid w:val="00C45288"/>
    <w:rsid w:val="00C603F7"/>
    <w:rsid w:val="00C73484"/>
    <w:rsid w:val="00C85744"/>
    <w:rsid w:val="00C87CC9"/>
    <w:rsid w:val="00C964D5"/>
    <w:rsid w:val="00CC0031"/>
    <w:rsid w:val="00CC4582"/>
    <w:rsid w:val="00CC7724"/>
    <w:rsid w:val="00CD075F"/>
    <w:rsid w:val="00CD0F5E"/>
    <w:rsid w:val="00CD5DB7"/>
    <w:rsid w:val="00CF7437"/>
    <w:rsid w:val="00CF7538"/>
    <w:rsid w:val="00D0141B"/>
    <w:rsid w:val="00D05CB8"/>
    <w:rsid w:val="00D15669"/>
    <w:rsid w:val="00D37F7C"/>
    <w:rsid w:val="00D43307"/>
    <w:rsid w:val="00D4414E"/>
    <w:rsid w:val="00D4548A"/>
    <w:rsid w:val="00D5077E"/>
    <w:rsid w:val="00D54CC6"/>
    <w:rsid w:val="00D97082"/>
    <w:rsid w:val="00DA4521"/>
    <w:rsid w:val="00DC0D76"/>
    <w:rsid w:val="00DC37E5"/>
    <w:rsid w:val="00DE66BA"/>
    <w:rsid w:val="00E05799"/>
    <w:rsid w:val="00E530BB"/>
    <w:rsid w:val="00E87ABE"/>
    <w:rsid w:val="00EC6C2E"/>
    <w:rsid w:val="00EF2E7A"/>
    <w:rsid w:val="00F079BB"/>
    <w:rsid w:val="00F12D40"/>
    <w:rsid w:val="00F25BE9"/>
    <w:rsid w:val="00F57C40"/>
    <w:rsid w:val="00F60D46"/>
    <w:rsid w:val="00F63586"/>
    <w:rsid w:val="00F86E64"/>
    <w:rsid w:val="00FA4FD6"/>
    <w:rsid w:val="00FC41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850B1"/>
  <w15:chartTrackingRefBased/>
  <w15:docId w15:val="{38A904F1-B056-2D4E-9B1E-56699078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5DB7"/>
    <w:pPr>
      <w:ind w:left="720"/>
      <w:contextualSpacing/>
    </w:pPr>
  </w:style>
  <w:style w:type="paragraph" w:styleId="En-tte">
    <w:name w:val="header"/>
    <w:basedOn w:val="Normal"/>
    <w:link w:val="En-tteCar"/>
    <w:uiPriority w:val="99"/>
    <w:unhideWhenUsed/>
    <w:rsid w:val="005E0771"/>
    <w:pPr>
      <w:tabs>
        <w:tab w:val="center" w:pos="4536"/>
        <w:tab w:val="right" w:pos="9072"/>
      </w:tabs>
    </w:pPr>
  </w:style>
  <w:style w:type="character" w:customStyle="1" w:styleId="En-tteCar">
    <w:name w:val="En-tête Car"/>
    <w:basedOn w:val="Policepardfaut"/>
    <w:link w:val="En-tte"/>
    <w:uiPriority w:val="99"/>
    <w:rsid w:val="005E0771"/>
  </w:style>
  <w:style w:type="paragraph" w:styleId="Pieddepage">
    <w:name w:val="footer"/>
    <w:basedOn w:val="Normal"/>
    <w:link w:val="PieddepageCar"/>
    <w:uiPriority w:val="99"/>
    <w:unhideWhenUsed/>
    <w:rsid w:val="005E0771"/>
    <w:pPr>
      <w:tabs>
        <w:tab w:val="center" w:pos="4536"/>
        <w:tab w:val="right" w:pos="9072"/>
      </w:tabs>
    </w:pPr>
  </w:style>
  <w:style w:type="character" w:customStyle="1" w:styleId="PieddepageCar">
    <w:name w:val="Pied de page Car"/>
    <w:basedOn w:val="Policepardfaut"/>
    <w:link w:val="Pieddepage"/>
    <w:uiPriority w:val="99"/>
    <w:rsid w:val="005E0771"/>
  </w:style>
  <w:style w:type="character" w:styleId="Numrodepage">
    <w:name w:val="page number"/>
    <w:basedOn w:val="Policepardfaut"/>
    <w:uiPriority w:val="99"/>
    <w:semiHidden/>
    <w:unhideWhenUsed/>
    <w:rsid w:val="005E0771"/>
  </w:style>
  <w:style w:type="character" w:styleId="Lienhypertexte">
    <w:name w:val="Hyperlink"/>
    <w:basedOn w:val="Policepardfaut"/>
    <w:uiPriority w:val="99"/>
    <w:unhideWhenUsed/>
    <w:rsid w:val="00E530BB"/>
    <w:rPr>
      <w:color w:val="0563C1" w:themeColor="hyperlink"/>
      <w:u w:val="single"/>
    </w:rPr>
  </w:style>
  <w:style w:type="character" w:styleId="Mentionnonrsolue">
    <w:name w:val="Unresolved Mention"/>
    <w:basedOn w:val="Policepardfaut"/>
    <w:uiPriority w:val="99"/>
    <w:semiHidden/>
    <w:unhideWhenUsed/>
    <w:rsid w:val="00E530BB"/>
    <w:rPr>
      <w:color w:val="605E5C"/>
      <w:shd w:val="clear" w:color="auto" w:fill="E1DFDD"/>
    </w:rPr>
  </w:style>
  <w:style w:type="character" w:styleId="Lienhypertextesuivivisit">
    <w:name w:val="FollowedHyperlink"/>
    <w:basedOn w:val="Policepardfaut"/>
    <w:uiPriority w:val="99"/>
    <w:semiHidden/>
    <w:unhideWhenUsed/>
    <w:rsid w:val="00E530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gito-conse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2145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Michel</dc:creator>
  <cp:keywords/>
  <dc:description/>
  <cp:lastModifiedBy>MATHIEU Michel</cp:lastModifiedBy>
  <cp:revision>2</cp:revision>
  <cp:lastPrinted>2019-07-26T09:07:00Z</cp:lastPrinted>
  <dcterms:created xsi:type="dcterms:W3CDTF">2019-08-26T12:17:00Z</dcterms:created>
  <dcterms:modified xsi:type="dcterms:W3CDTF">2019-08-26T12:17:00Z</dcterms:modified>
</cp:coreProperties>
</file>